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10" w:rsidRDefault="00AE2C10" w:rsidP="00AE2C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ヒラギノ角ゴ Pro W3" w:hAnsi="Calibri"/>
          <w:color w:val="000000"/>
          <w:bdr w:val="none" w:sz="0" w:space="0" w:color="auto"/>
          <w:lang w:val="en-GB"/>
        </w:rPr>
      </w:pPr>
      <w:r w:rsidRPr="00F526CE">
        <w:rPr>
          <w:rFonts w:ascii="Calibri" w:hAnsi="Calibri"/>
          <w:noProof/>
          <w:lang w:val="en-GB" w:eastAsia="en-GB"/>
        </w:rPr>
        <w:drawing>
          <wp:inline distT="0" distB="0" distL="0" distR="0">
            <wp:extent cx="2381250" cy="7190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295" cy="735932"/>
                    </a:xfrm>
                    <a:prstGeom prst="rect">
                      <a:avLst/>
                    </a:prstGeom>
                    <a:noFill/>
                    <a:ln>
                      <a:noFill/>
                    </a:ln>
                  </pic:spPr>
                </pic:pic>
              </a:graphicData>
            </a:graphic>
          </wp:inline>
        </w:drawing>
      </w:r>
    </w:p>
    <w:p w:rsidR="00033734" w:rsidRPr="00AE2C10" w:rsidRDefault="000D410E" w:rsidP="00A74E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ヒラギノ角ゴ Pro W3" w:hAnsi="Calibri"/>
          <w:b/>
          <w:color w:val="000000"/>
          <w:bdr w:val="none" w:sz="0" w:space="0" w:color="auto"/>
          <w:lang w:val="en-GB"/>
        </w:rPr>
      </w:pPr>
      <w:r w:rsidRPr="00AE2C10">
        <w:rPr>
          <w:rFonts w:ascii="Calibri" w:eastAsia="ヒラギノ角ゴ Pro W3" w:hAnsi="Calibri"/>
          <w:b/>
          <w:color w:val="000000"/>
          <w:bdr w:val="none" w:sz="0" w:space="0" w:color="auto"/>
          <w:lang w:val="en-GB"/>
        </w:rPr>
        <w:t>ANNUAL REPORT</w:t>
      </w:r>
    </w:p>
    <w:p w:rsidR="00033734" w:rsidRPr="00AE2C10" w:rsidRDefault="000D410E" w:rsidP="00A74E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ヒラギノ角ゴ Pro W3" w:hAnsi="Calibri"/>
          <w:b/>
          <w:color w:val="000000"/>
          <w:bdr w:val="none" w:sz="0" w:space="0" w:color="auto"/>
          <w:lang w:val="en-GB"/>
        </w:rPr>
      </w:pPr>
      <w:r w:rsidRPr="00AE2C10">
        <w:rPr>
          <w:rFonts w:ascii="Calibri" w:eastAsia="ヒラギノ角ゴ Pro W3" w:hAnsi="Calibri"/>
          <w:b/>
          <w:color w:val="000000"/>
          <w:bdr w:val="none" w:sz="0" w:space="0" w:color="auto"/>
          <w:lang w:val="en-GB"/>
        </w:rPr>
        <w:t xml:space="preserve">KATE SHEEHY     </w:t>
      </w:r>
      <w:r w:rsidR="00A74EED">
        <w:rPr>
          <w:rFonts w:ascii="Calibri" w:eastAsia="ヒラギノ角ゴ Pro W3" w:hAnsi="Calibri"/>
          <w:b/>
          <w:color w:val="000000"/>
          <w:bdr w:val="none" w:sz="0" w:space="0" w:color="auto"/>
          <w:lang w:val="en-GB"/>
        </w:rPr>
        <w:t xml:space="preserve">MLACP </w:t>
      </w:r>
      <w:r w:rsidRPr="00AE2C10">
        <w:rPr>
          <w:rFonts w:ascii="Calibri" w:eastAsia="ヒラギノ角ゴ Pro W3" w:hAnsi="Calibri"/>
          <w:b/>
          <w:color w:val="000000"/>
          <w:bdr w:val="none" w:sz="0" w:space="0" w:color="auto"/>
          <w:lang w:val="en-GB"/>
        </w:rPr>
        <w:t xml:space="preserve">CHAIR </w:t>
      </w: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Good morning everyone, it</w:t>
      </w:r>
      <w:r w:rsidR="00AE2C10">
        <w:rPr>
          <w:rFonts w:ascii="Calibri" w:eastAsia="ヒラギノ角ゴ Pro W3" w:hAnsi="Calibri"/>
          <w:color w:val="000000"/>
          <w:bdr w:val="none" w:sz="0" w:space="0" w:color="auto"/>
          <w:lang w:val="en-GB"/>
        </w:rPr>
        <w:t>’</w:t>
      </w:r>
      <w:r w:rsidRPr="00AE2C10">
        <w:rPr>
          <w:rFonts w:ascii="Calibri" w:eastAsia="ヒラギノ角ゴ Pro W3" w:hAnsi="Calibri"/>
          <w:color w:val="000000"/>
          <w:bdr w:val="none" w:sz="0" w:space="0" w:color="auto"/>
          <w:lang w:val="en-GB"/>
        </w:rPr>
        <w:t>s great to see so many of you here today, we’ve got a packed programme for you</w:t>
      </w:r>
      <w:r w:rsidR="00AE2C10">
        <w:rPr>
          <w:rFonts w:ascii="Calibri" w:eastAsia="ヒラギノ角ゴ Pro W3" w:hAnsi="Calibri"/>
          <w:color w:val="000000"/>
          <w:bdr w:val="none" w:sz="0" w:space="0" w:color="auto"/>
          <w:lang w:val="en-GB"/>
        </w:rPr>
        <w:t>, s</w:t>
      </w:r>
      <w:r w:rsidRPr="00AE2C10">
        <w:rPr>
          <w:rFonts w:ascii="Calibri" w:eastAsia="ヒラギノ角ゴ Pro W3" w:hAnsi="Calibri"/>
          <w:color w:val="000000"/>
          <w:bdr w:val="none" w:sz="0" w:space="0" w:color="auto"/>
          <w:lang w:val="en-GB"/>
        </w:rPr>
        <w:t xml:space="preserve">o I will keep my report brief and to the point but before I say anything else, </w:t>
      </w:r>
      <w:r w:rsidRPr="00AE2C10">
        <w:rPr>
          <w:rFonts w:ascii="Calibri" w:eastAsia="ヒラギノ角ゴ Pro W3" w:hAnsi="Calibri"/>
          <w:color w:val="000000"/>
          <w:bdr w:val="none" w:sz="0" w:space="0" w:color="auto"/>
          <w:lang w:val="en-GB"/>
        </w:rPr>
        <w:t xml:space="preserve">a big thank you to </w:t>
      </w:r>
      <w:r w:rsidRPr="00AE2C10">
        <w:rPr>
          <w:rFonts w:ascii="Calibri" w:eastAsia="ヒラギノ角ゴ Pro W3" w:hAnsi="Calibri"/>
          <w:color w:val="000000"/>
          <w:bdr w:val="none" w:sz="0" w:space="0" w:color="auto"/>
          <w:lang w:val="en-GB"/>
        </w:rPr>
        <w:t>all of the committee for their hard work over the past twelve months, significantly above and beyond the call of duty</w:t>
      </w:r>
      <w:r w:rsidR="00AE2C10">
        <w:rPr>
          <w:rFonts w:ascii="Calibri" w:eastAsia="ヒラギノ角ゴ Pro W3" w:hAnsi="Calibri"/>
          <w:color w:val="000000"/>
          <w:bdr w:val="none" w:sz="0" w:space="0" w:color="auto"/>
          <w:lang w:val="en-GB"/>
        </w:rPr>
        <w:t>.</w:t>
      </w: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 xml:space="preserve">Once again we have found it difficult to get through the packed agendas that greet us when we meet during the year. </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Judith Bentley ou</w:t>
      </w:r>
      <w:r w:rsidRPr="00AE2C10">
        <w:rPr>
          <w:rFonts w:ascii="Calibri" w:eastAsia="ヒラギノ角ゴ Pro W3" w:hAnsi="Calibri"/>
          <w:color w:val="000000"/>
          <w:bdr w:val="none" w:sz="0" w:space="0" w:color="auto"/>
          <w:lang w:val="en-GB"/>
        </w:rPr>
        <w:t>r honorary secretary has been serving on the committee longer than any of u</w:t>
      </w:r>
      <w:r w:rsidR="00AE2C10" w:rsidRPr="00AE2C10">
        <w:rPr>
          <w:rFonts w:ascii="Calibri" w:eastAsia="ヒラギノ角ゴ Pro W3" w:hAnsi="Calibri"/>
          <w:color w:val="000000"/>
          <w:bdr w:val="none" w:sz="0" w:space="0" w:color="auto"/>
          <w:lang w:val="en-GB"/>
        </w:rPr>
        <w:t>s can remember, probably since day o</w:t>
      </w:r>
      <w:r w:rsidRPr="00AE2C10">
        <w:rPr>
          <w:rFonts w:ascii="Calibri" w:eastAsia="ヒラギノ角ゴ Pro W3" w:hAnsi="Calibri"/>
          <w:color w:val="000000"/>
          <w:bdr w:val="none" w:sz="0" w:space="0" w:color="auto"/>
          <w:lang w:val="en-GB"/>
        </w:rPr>
        <w:t xml:space="preserve">ne; </w:t>
      </w:r>
      <w:r w:rsidRPr="00AE2C10">
        <w:rPr>
          <w:rFonts w:ascii="Calibri" w:eastAsia="ヒラギノ角ゴ Pro W3" w:hAnsi="Calibri"/>
          <w:color w:val="000000"/>
          <w:bdr w:val="none" w:sz="0" w:space="0" w:color="auto"/>
          <w:lang w:val="en-GB"/>
        </w:rPr>
        <w:t>she is unfailingly efficient, supportive, knowledgeable, diplomatic, courteous, and she has the patience of a saint.</w:t>
      </w:r>
      <w:r w:rsidR="00AE2C10" w:rsidRPr="00AE2C10">
        <w:rPr>
          <w:rFonts w:ascii="Calibri" w:eastAsia="ヒラギノ角ゴ Pro W3" w:hAnsi="Calibri"/>
          <w:color w:val="000000"/>
          <w:bdr w:val="none" w:sz="0" w:space="0" w:color="auto"/>
          <w:lang w:val="en-GB"/>
        </w:rPr>
        <w:t xml:space="preserve"> </w:t>
      </w:r>
      <w:r w:rsidRPr="00AE2C10">
        <w:rPr>
          <w:rFonts w:ascii="Calibri" w:eastAsia="ヒラギノ角ゴ Pro W3" w:hAnsi="Calibri"/>
          <w:color w:val="000000"/>
          <w:bdr w:val="none" w:sz="0" w:space="0" w:color="auto"/>
          <w:lang w:val="en-GB"/>
        </w:rPr>
        <w:t>I managed somehow to twi</w:t>
      </w:r>
      <w:r w:rsidRPr="00AE2C10">
        <w:rPr>
          <w:rFonts w:ascii="Calibri" w:eastAsia="ヒラギノ角ゴ Pro W3" w:hAnsi="Calibri"/>
          <w:color w:val="000000"/>
          <w:bdr w:val="none" w:sz="0" w:space="0" w:color="auto"/>
          <w:lang w:val="en-GB"/>
        </w:rPr>
        <w:t xml:space="preserve">st her arm and get her to stay on to help me during my term, </w:t>
      </w:r>
      <w:r w:rsidRPr="00AE2C10">
        <w:rPr>
          <w:rFonts w:ascii="Calibri" w:eastAsia="ヒラギノ角ゴ Pro W3" w:hAnsi="Calibri"/>
          <w:color w:val="000000"/>
          <w:bdr w:val="none" w:sz="0" w:space="0" w:color="auto"/>
          <w:lang w:val="en-GB"/>
        </w:rPr>
        <w:t>thank heavens she did.</w:t>
      </w:r>
      <w:r w:rsidR="00AE2C10" w:rsidRPr="00AE2C10">
        <w:rPr>
          <w:rFonts w:ascii="Calibri" w:eastAsia="ヒラギノ角ゴ Pro W3" w:hAnsi="Calibri"/>
          <w:color w:val="000000"/>
          <w:bdr w:val="none" w:sz="0" w:space="0" w:color="auto"/>
          <w:lang w:val="en-GB"/>
        </w:rPr>
        <w:t xml:space="preserve">  </w:t>
      </w:r>
      <w:r w:rsidRPr="00AE2C10">
        <w:rPr>
          <w:rFonts w:ascii="Calibri" w:eastAsia="ヒラギノ角ゴ Pro W3" w:hAnsi="Calibri"/>
          <w:color w:val="000000"/>
          <w:bdr w:val="none" w:sz="0" w:space="0" w:color="auto"/>
          <w:lang w:val="en-GB"/>
        </w:rPr>
        <w:t>Thank you so much Judith, from me and from all of us.</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Our remit is to promote and support physiotherapists in their expert work and we have achieved that throughout t</w:t>
      </w:r>
      <w:r w:rsidRPr="00AE2C10">
        <w:rPr>
          <w:rFonts w:ascii="Calibri" w:eastAsia="ヒラギノ角ゴ Pro W3" w:hAnsi="Calibri"/>
          <w:color w:val="000000"/>
          <w:bdr w:val="none" w:sz="0" w:space="0" w:color="auto"/>
          <w:lang w:val="en-GB"/>
        </w:rPr>
        <w:t xml:space="preserve">he year. </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THE NEW MEMBERS PAC</w:t>
      </w:r>
      <w:r w:rsidR="00AE2C10">
        <w:rPr>
          <w:rFonts w:ascii="Calibri" w:eastAsia="ヒラギノ角ゴ Pro W3" w:hAnsi="Calibri"/>
          <w:color w:val="000000"/>
          <w:bdr w:val="none" w:sz="0" w:space="0" w:color="auto"/>
          <w:lang w:val="en-GB"/>
        </w:rPr>
        <w:t>K has been finalised, this year; and</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 xml:space="preserve">THE NEW WEBSITE is about to </w:t>
      </w:r>
      <w:r w:rsidRPr="00AE2C10">
        <w:rPr>
          <w:rFonts w:ascii="Calibri" w:eastAsia="ヒラギノ角ゴ Pro W3" w:hAnsi="Calibri"/>
          <w:color w:val="000000"/>
          <w:bdr w:val="none" w:sz="0" w:space="0" w:color="auto"/>
          <w:lang w:val="en-GB"/>
        </w:rPr>
        <w:t xml:space="preserve">launch; </w:t>
      </w:r>
      <w:r w:rsidRPr="00AE2C10">
        <w:rPr>
          <w:rFonts w:ascii="Calibri" w:eastAsia="ヒラギノ角ゴ Pro W3" w:hAnsi="Calibri"/>
          <w:color w:val="000000"/>
          <w:bdr w:val="none" w:sz="0" w:space="0" w:color="auto"/>
          <w:lang w:val="en-GB"/>
        </w:rPr>
        <w:t xml:space="preserve">we have more than fulfilled our </w:t>
      </w:r>
      <w:r w:rsidRPr="00AE2C10">
        <w:rPr>
          <w:rFonts w:ascii="Calibri" w:eastAsia="ヒラギノ角ゴ Pro W3" w:hAnsi="Calibri"/>
          <w:color w:val="000000"/>
          <w:bdr w:val="none" w:sz="0" w:space="0" w:color="auto"/>
          <w:lang w:val="en-GB"/>
        </w:rPr>
        <w:t>EDUCATIONAL role with two introductory courses plus the advanced seminar for experts at Grays Inn.</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I'm keen on transpar</w:t>
      </w:r>
      <w:r w:rsidRPr="00AE2C10">
        <w:rPr>
          <w:rFonts w:ascii="Calibri" w:eastAsia="ヒラギノ角ゴ Pro W3" w:hAnsi="Calibri"/>
          <w:color w:val="000000"/>
          <w:bdr w:val="none" w:sz="0" w:space="0" w:color="auto"/>
          <w:lang w:val="en-GB"/>
        </w:rPr>
        <w:t>ency and a healthy mix of contributors taking part in our study days, so we have worked in association with a variety of law firms, in different locations, up and down the country.  We have introduced new MLACP speakers and we have paid our ‘outside' speak</w:t>
      </w:r>
      <w:r w:rsidRPr="00AE2C10">
        <w:rPr>
          <w:rFonts w:ascii="Calibri" w:eastAsia="ヒラギノ角ゴ Pro W3" w:hAnsi="Calibri"/>
          <w:color w:val="000000"/>
          <w:bdr w:val="none" w:sz="0" w:space="0" w:color="auto"/>
          <w:lang w:val="en-GB"/>
        </w:rPr>
        <w:t>ers a fair rate.</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p>
    <w:p w:rsidR="00033734" w:rsidRPr="00AE2C10" w:rsidRDefault="000D410E" w:rsidP="00AE2C1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Today</w:t>
      </w:r>
      <w:r w:rsidRPr="00AE2C10">
        <w:rPr>
          <w:rFonts w:ascii="Calibri" w:eastAsia="ヒラギノ角ゴ Pro W3" w:hAnsi="Calibri"/>
          <w:color w:val="000000"/>
          <w:bdr w:val="none" w:sz="0" w:space="0" w:color="auto"/>
          <w:lang w:val="en-GB"/>
        </w:rPr>
        <w:t>’</w:t>
      </w:r>
      <w:r w:rsidRPr="00AE2C10">
        <w:rPr>
          <w:rFonts w:ascii="Calibri" w:eastAsia="ヒラギノ角ゴ Pro W3" w:hAnsi="Calibri"/>
          <w:color w:val="000000"/>
          <w:bdr w:val="none" w:sz="0" w:space="0" w:color="auto"/>
          <w:lang w:val="en-GB"/>
        </w:rPr>
        <w:t>s conference aims to inform and support Chartered Physiotherapists in the wider profession. This is part of our Association's remit and personally, I much prefer to get the message out there, so that physiotherapists can avoid li</w:t>
      </w:r>
      <w:r w:rsidRPr="00AE2C10">
        <w:rPr>
          <w:rFonts w:ascii="Calibri" w:eastAsia="ヒラギノ角ゴ Pro W3" w:hAnsi="Calibri"/>
          <w:color w:val="000000"/>
          <w:bdr w:val="none" w:sz="0" w:space="0" w:color="auto"/>
          <w:lang w:val="en-GB"/>
        </w:rPr>
        <w:t>ability issues.</w:t>
      </w:r>
    </w:p>
    <w:p w:rsidR="00AE2C10" w:rsidRDefault="00AE2C10"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AE2C10"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Pr>
          <w:rFonts w:ascii="Calibri" w:eastAsia="ヒラギノ角ゴ Pro W3" w:hAnsi="Calibri"/>
          <w:color w:val="000000"/>
          <w:bdr w:val="none" w:sz="0" w:space="0" w:color="auto"/>
          <w:lang w:val="en-GB"/>
        </w:rPr>
        <w:t>F</w:t>
      </w:r>
      <w:r w:rsidR="000D410E" w:rsidRPr="00AE2C10">
        <w:rPr>
          <w:rFonts w:ascii="Calibri" w:eastAsia="ヒラギノ角ゴ Pro W3" w:hAnsi="Calibri"/>
          <w:color w:val="000000"/>
          <w:bdr w:val="none" w:sz="0" w:space="0" w:color="auto"/>
          <w:lang w:val="en-GB"/>
        </w:rPr>
        <w:t>ore warned is fore armed</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p>
    <w:p w:rsidR="00033734"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As many of you will know, 2015 is the year that physiotherapists working in professional</w:t>
      </w:r>
      <w:r w:rsidRPr="00AE2C10">
        <w:rPr>
          <w:rFonts w:ascii="Calibri" w:eastAsia="ヒラギノ角ゴ Pro W3" w:hAnsi="Calibri"/>
          <w:color w:val="000000"/>
          <w:bdr w:val="none" w:sz="0" w:space="0" w:color="auto"/>
          <w:lang w:val="en-GB"/>
        </w:rPr>
        <w:t xml:space="preserve"> football</w:t>
      </w:r>
      <w:r w:rsidRPr="00AE2C10">
        <w:rPr>
          <w:rFonts w:ascii="Calibri" w:eastAsia="ヒラギノ角ゴ Pro W3" w:hAnsi="Calibri"/>
          <w:color w:val="000000"/>
          <w:bdr w:val="none" w:sz="0" w:space="0" w:color="auto"/>
          <w:lang w:val="en-GB"/>
        </w:rPr>
        <w:t>, at the highest level,</w:t>
      </w:r>
      <w:r w:rsidRPr="00AE2C10">
        <w:rPr>
          <w:rFonts w:ascii="Calibri" w:eastAsia="ヒラギノ角ゴ Pro W3" w:hAnsi="Calibri"/>
          <w:color w:val="000000"/>
          <w:bdr w:val="none" w:sz="0" w:space="0" w:color="auto"/>
          <w:lang w:val="en-GB"/>
        </w:rPr>
        <w:t xml:space="preserve"> </w:t>
      </w:r>
      <w:r w:rsidRPr="00AE2C10">
        <w:rPr>
          <w:rFonts w:ascii="Calibri" w:eastAsia="ヒラギノ角ゴ Pro W3" w:hAnsi="Calibri"/>
          <w:color w:val="000000"/>
          <w:bdr w:val="none" w:sz="0" w:space="0" w:color="auto"/>
          <w:lang w:val="en-GB"/>
        </w:rPr>
        <w:t>found out that they are no longer covered by the CSP</w:t>
      </w:r>
      <w:r w:rsidRPr="00AE2C10">
        <w:rPr>
          <w:rFonts w:ascii="Calibri" w:eastAsia="ヒラギノ角ゴ Pro W3" w:hAnsi="Calibri"/>
          <w:color w:val="000000"/>
          <w:bdr w:val="none" w:sz="0" w:space="0" w:color="auto"/>
          <w:lang w:val="en-GB"/>
        </w:rPr>
        <w:t>’</w:t>
      </w:r>
      <w:r w:rsidRPr="00AE2C10">
        <w:rPr>
          <w:rFonts w:ascii="Calibri" w:eastAsia="ヒラギノ角ゴ Pro W3" w:hAnsi="Calibri"/>
          <w:color w:val="000000"/>
          <w:bdr w:val="none" w:sz="0" w:space="0" w:color="auto"/>
          <w:lang w:val="en-GB"/>
        </w:rPr>
        <w:t>s insurance scheme.</w:t>
      </w:r>
    </w:p>
    <w:p w:rsidR="00A74EED" w:rsidRPr="00AE2C10" w:rsidRDefault="00A74EED"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Concussion has been</w:t>
      </w:r>
      <w:r w:rsidRPr="00AE2C10">
        <w:rPr>
          <w:rFonts w:ascii="Calibri" w:eastAsia="ヒラギノ角ゴ Pro W3" w:hAnsi="Calibri"/>
          <w:color w:val="000000"/>
          <w:bdr w:val="none" w:sz="0" w:space="0" w:color="auto"/>
          <w:lang w:val="en-GB"/>
        </w:rPr>
        <w:t xml:space="preserve"> a hot topic all year and to me, of particular concern in youngsters, participating in sports such as rugby and football. A clinical update is always helpful and we are fortunate to have Dr. Kipps here this morning from the Institute of Sport Exercise and </w:t>
      </w:r>
      <w:r w:rsidRPr="00AE2C10">
        <w:rPr>
          <w:rFonts w:ascii="Calibri" w:eastAsia="ヒラギノ角ゴ Pro W3" w:hAnsi="Calibri"/>
          <w:color w:val="000000"/>
          <w:bdr w:val="none" w:sz="0" w:space="0" w:color="auto"/>
          <w:lang w:val="en-GB"/>
        </w:rPr>
        <w:t>Health.</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 xml:space="preserve">Later we will hear about the pitfalls from physiotherapists who have experienced them in, and indeed on, the field. </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We have a barrister, an insurance expert and a CSP professional adviser to show us where we might be liable, despite our best int</w:t>
      </w:r>
      <w:r w:rsidRPr="00AE2C10">
        <w:rPr>
          <w:rFonts w:ascii="Calibri" w:eastAsia="ヒラギノ角ゴ Pro W3" w:hAnsi="Calibri"/>
          <w:color w:val="000000"/>
          <w:bdr w:val="none" w:sz="0" w:space="0" w:color="auto"/>
          <w:lang w:val="en-GB"/>
        </w:rPr>
        <w:t xml:space="preserve">entions and, hopefully, to help us stay both safe and effective. </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74EED" w:rsidRDefault="000D410E" w:rsidP="00A74EE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jc w:val="both"/>
        <w:rPr>
          <w:rFonts w:ascii="Calibri" w:eastAsia="ヒラギノ角ゴ Pro W3" w:hAnsi="Calibri"/>
          <w:color w:val="000000"/>
          <w:bdr w:val="none" w:sz="0" w:space="0" w:color="auto"/>
          <w:lang w:val="en-GB"/>
        </w:rPr>
      </w:pPr>
      <w:proofErr w:type="spellStart"/>
      <w:r w:rsidRPr="00AE2C10">
        <w:rPr>
          <w:rFonts w:ascii="Calibri" w:eastAsia="ヒラギノ角ゴ Pro W3" w:hAnsi="Calibri"/>
          <w:color w:val="000000"/>
          <w:bdr w:val="none" w:sz="0" w:space="0" w:color="auto"/>
          <w:lang w:val="en-GB"/>
        </w:rPr>
        <w:t>MedCo</w:t>
      </w:r>
      <w:proofErr w:type="spellEnd"/>
      <w:r w:rsidRPr="00AE2C10">
        <w:rPr>
          <w:rFonts w:ascii="Calibri" w:eastAsia="ヒラギノ角ゴ Pro W3" w:hAnsi="Calibri"/>
          <w:color w:val="000000"/>
          <w:bdr w:val="none" w:sz="0" w:space="0" w:color="auto"/>
          <w:lang w:val="en-GB"/>
        </w:rPr>
        <w:t xml:space="preserve"> has been and continues to be, big news this year, essentially it has evolved to improve the way small value RTA related whiplash claims are dealt with, in England Wales and that c</w:t>
      </w:r>
      <w:r w:rsidRPr="00AE2C10">
        <w:rPr>
          <w:rFonts w:ascii="Calibri" w:eastAsia="ヒラギノ角ゴ Pro W3" w:hAnsi="Calibri"/>
          <w:color w:val="000000"/>
          <w:bdr w:val="none" w:sz="0" w:space="0" w:color="auto"/>
          <w:lang w:val="en-GB"/>
        </w:rPr>
        <w:t xml:space="preserve">an only be good. </w:t>
      </w:r>
      <w:bookmarkStart w:id="0" w:name="_GoBack"/>
      <w:bookmarkEnd w:id="0"/>
      <w:r w:rsidRPr="00A74EED">
        <w:rPr>
          <w:rFonts w:ascii="Calibri" w:eastAsia="ヒラギノ角ゴ Pro W3" w:hAnsi="Calibri"/>
          <w:color w:val="000000"/>
          <w:bdr w:val="none" w:sz="0" w:space="0" w:color="auto"/>
          <w:lang w:val="en-GB"/>
        </w:rPr>
        <w:t xml:space="preserve">The procedures involved are almost </w:t>
      </w:r>
      <w:proofErr w:type="spellStart"/>
      <w:r w:rsidRPr="00A74EED">
        <w:rPr>
          <w:rFonts w:ascii="Calibri" w:eastAsia="ヒラギノ角ゴ Pro W3" w:hAnsi="Calibri"/>
          <w:color w:val="000000"/>
          <w:bdr w:val="none" w:sz="0" w:space="0" w:color="auto"/>
          <w:lang w:val="en-GB"/>
        </w:rPr>
        <w:t>finalised</w:t>
      </w:r>
      <w:proofErr w:type="spellEnd"/>
      <w:r w:rsidRPr="00A74EED">
        <w:rPr>
          <w:rFonts w:ascii="Calibri" w:eastAsia="ヒラギノ角ゴ Pro W3" w:hAnsi="Calibri"/>
          <w:color w:val="000000"/>
          <w:bdr w:val="none" w:sz="0" w:space="0" w:color="auto"/>
          <w:lang w:val="en-GB"/>
        </w:rPr>
        <w:t xml:space="preserve"> and as soon as we can, we will publish guidance on the website and notify you via Twitter.</w:t>
      </w: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 xml:space="preserve"> </w:t>
      </w: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 xml:space="preserve">As you know Chris </w:t>
      </w:r>
      <w:proofErr w:type="spellStart"/>
      <w:r w:rsidRPr="00AE2C10">
        <w:rPr>
          <w:rFonts w:ascii="Calibri" w:eastAsia="ヒラギノ角ゴ Pro W3" w:hAnsi="Calibri"/>
          <w:color w:val="000000"/>
          <w:bdr w:val="none" w:sz="0" w:space="0" w:color="auto"/>
          <w:lang w:val="en-GB"/>
        </w:rPr>
        <w:t>Worsfold</w:t>
      </w:r>
      <w:proofErr w:type="spellEnd"/>
      <w:r w:rsidRPr="00AE2C10">
        <w:rPr>
          <w:rFonts w:ascii="Calibri" w:eastAsia="ヒラギノ角ゴ Pro W3" w:hAnsi="Calibri"/>
          <w:color w:val="000000"/>
          <w:bdr w:val="none" w:sz="0" w:space="0" w:color="auto"/>
          <w:lang w:val="en-GB"/>
        </w:rPr>
        <w:t xml:space="preserve"> has championed the role of chartered physiotherapists in the assessment o</w:t>
      </w:r>
      <w:r w:rsidRPr="00AE2C10">
        <w:rPr>
          <w:rFonts w:ascii="Calibri" w:eastAsia="ヒラギノ角ゴ Pro W3" w:hAnsi="Calibri"/>
          <w:color w:val="000000"/>
          <w:bdr w:val="none" w:sz="0" w:space="0" w:color="auto"/>
          <w:lang w:val="en-GB"/>
        </w:rPr>
        <w:t xml:space="preserve">f whiplash, so he deserves our thanks and praise for his efforts and now Brian Simpson, who is about to become your MLACP Chair, also wears another hat, in his role representing the CSP on the Board of </w:t>
      </w:r>
      <w:proofErr w:type="spellStart"/>
      <w:r w:rsidRPr="00AE2C10">
        <w:rPr>
          <w:rFonts w:ascii="Calibri" w:eastAsia="ヒラギノ角ゴ Pro W3" w:hAnsi="Calibri"/>
          <w:color w:val="000000"/>
          <w:bdr w:val="none" w:sz="0" w:space="0" w:color="auto"/>
          <w:lang w:val="en-GB"/>
        </w:rPr>
        <w:t>MedCo</w:t>
      </w:r>
      <w:proofErr w:type="spellEnd"/>
      <w:r w:rsidRPr="00AE2C10">
        <w:rPr>
          <w:rFonts w:ascii="Calibri" w:eastAsia="ヒラギノ角ゴ Pro W3" w:hAnsi="Calibri"/>
          <w:color w:val="000000"/>
          <w:bdr w:val="none" w:sz="0" w:space="0" w:color="auto"/>
          <w:lang w:val="en-GB"/>
        </w:rPr>
        <w:t xml:space="preserve">. </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Those of you who work in CLINICAL NEGLIGENC</w:t>
      </w:r>
      <w:r w:rsidR="00AE2C10">
        <w:rPr>
          <w:rFonts w:ascii="Calibri" w:eastAsia="ヒラギノ角ゴ Pro W3" w:hAnsi="Calibri"/>
          <w:color w:val="000000"/>
          <w:bdr w:val="none" w:sz="0" w:space="0" w:color="auto"/>
          <w:lang w:val="en-GB"/>
        </w:rPr>
        <w:t xml:space="preserve">E, </w:t>
      </w:r>
      <w:r w:rsidRPr="00AE2C10">
        <w:rPr>
          <w:rFonts w:ascii="Calibri" w:eastAsia="ヒラギノ角ゴ Pro W3" w:hAnsi="Calibri"/>
          <w:color w:val="000000"/>
          <w:bdr w:val="none" w:sz="0" w:space="0" w:color="auto"/>
          <w:lang w:val="en-GB"/>
        </w:rPr>
        <w:t>may well be aware that the government is considering fixed costs for clinical negligence cases. Consultation is taking place now, and the Chartered Society has requested comments from MLACP which we will of course provide.</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b/>
          <w:color w:val="000000"/>
          <w:bdr w:val="none" w:sz="0" w:space="0" w:color="auto"/>
          <w:lang w:val="en-GB"/>
        </w:rPr>
      </w:pPr>
      <w:r w:rsidRPr="00AE2C10">
        <w:rPr>
          <w:rFonts w:ascii="Calibri" w:eastAsia="ヒラギノ角ゴ Pro W3" w:hAnsi="Calibri"/>
          <w:b/>
          <w:color w:val="000000"/>
          <w:bdr w:val="none" w:sz="0" w:space="0" w:color="auto"/>
          <w:lang w:val="en-GB"/>
        </w:rPr>
        <w:t xml:space="preserve">LEGAL ADVICE </w:t>
      </w:r>
    </w:p>
    <w:p w:rsidR="00033734" w:rsidRDefault="000D410E" w:rsidP="00AE2C1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One concern</w:t>
      </w:r>
      <w:r w:rsidRPr="00AE2C10">
        <w:rPr>
          <w:rFonts w:ascii="Calibri" w:eastAsia="ヒラギノ角ゴ Pro W3" w:hAnsi="Calibri"/>
          <w:color w:val="000000"/>
          <w:bdr w:val="none" w:sz="0" w:space="0" w:color="auto"/>
          <w:lang w:val="en-GB"/>
        </w:rPr>
        <w:t xml:space="preserve"> I have, going forward, is that in these litigious times, MLACP is viewed increasingly by the wider profession as an authority in legal matters, but we are physiotherapists, not lawyers. </w:t>
      </w:r>
    </w:p>
    <w:p w:rsidR="00AE2C10" w:rsidRPr="00AE2C10" w:rsidRDefault="00AE2C10" w:rsidP="00AE2C1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We get a number of enquiries through the year, which we are not best</w:t>
      </w:r>
      <w:r w:rsidRPr="00AE2C10">
        <w:rPr>
          <w:rFonts w:ascii="Calibri" w:eastAsia="ヒラギノ角ゴ Pro W3" w:hAnsi="Calibri"/>
          <w:color w:val="000000"/>
          <w:bdr w:val="none" w:sz="0" w:space="0" w:color="auto"/>
          <w:lang w:val="en-GB"/>
        </w:rPr>
        <w:t xml:space="preserve"> equipped to deal with. Something needs to change and perhaps MLACP should consult with the Society about this situation in the coming year.</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AE2C10" w:rsidP="00AE2C10">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ヒラギノ角ゴ Pro W3" w:hAnsi="Calibri"/>
          <w:b/>
          <w:color w:val="000000"/>
          <w:bdr w:val="none" w:sz="0" w:space="0" w:color="auto"/>
          <w:lang w:val="en-GB"/>
        </w:rPr>
      </w:pPr>
      <w:r>
        <w:rPr>
          <w:rFonts w:ascii="Calibri" w:eastAsia="ヒラギノ角ゴ Pro W3" w:hAnsi="Calibri"/>
          <w:b/>
          <w:color w:val="000000"/>
          <w:bdr w:val="none" w:sz="0" w:space="0" w:color="auto"/>
          <w:lang w:val="en-GB"/>
        </w:rPr>
        <w:t>ANNUAL LEGAL UPDATES</w:t>
      </w:r>
    </w:p>
    <w:p w:rsidR="00033734" w:rsidRPr="00AE2C10" w:rsidRDefault="000D410E" w:rsidP="00AE2C1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This year for the first time we are providing a new service to the membership.</w:t>
      </w:r>
      <w:r w:rsidR="00AE2C10">
        <w:rPr>
          <w:rFonts w:ascii="Calibri" w:eastAsia="ヒラギノ角ゴ Pro W3" w:hAnsi="Calibri"/>
          <w:color w:val="000000"/>
          <w:bdr w:val="none" w:sz="0" w:space="0" w:color="auto"/>
          <w:lang w:val="en-GB"/>
        </w:rPr>
        <w:t xml:space="preserve">  </w:t>
      </w:r>
      <w:r w:rsidRPr="00AE2C10">
        <w:rPr>
          <w:rFonts w:ascii="Calibri" w:eastAsia="ヒラギノ角ゴ Pro W3" w:hAnsi="Calibri"/>
          <w:color w:val="000000"/>
          <w:bdr w:val="none" w:sz="0" w:space="0" w:color="auto"/>
          <w:lang w:val="en-GB"/>
        </w:rPr>
        <w:t>Following t</w:t>
      </w:r>
      <w:r w:rsidRPr="00AE2C10">
        <w:rPr>
          <w:rFonts w:ascii="Calibri" w:eastAsia="ヒラギノ角ゴ Pro W3" w:hAnsi="Calibri"/>
          <w:color w:val="000000"/>
          <w:bdr w:val="none" w:sz="0" w:space="0" w:color="auto"/>
          <w:lang w:val="en-GB"/>
        </w:rPr>
        <w:t xml:space="preserve">he AGM we have a round-up of changes in the law, relevant to our expert work, from a lawyer, who can distil and interpret those changes appropriately. </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So each year, if you come to the AGM you will guarantee your CPD with regard to expert work.</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This repo</w:t>
      </w:r>
      <w:r w:rsidRPr="00AE2C10">
        <w:rPr>
          <w:rFonts w:ascii="Calibri" w:eastAsia="ヒラギノ角ゴ Pro W3" w:hAnsi="Calibri"/>
          <w:color w:val="000000"/>
          <w:bdr w:val="none" w:sz="0" w:space="0" w:color="auto"/>
          <w:lang w:val="en-GB"/>
        </w:rPr>
        <w:t>rt and those of my fellow committee members will be posted on the website for your reference and please find me during the breaks if you have any particular concerns or comments.</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I hope you will agree that the committee has performed really well on your b</w:t>
      </w:r>
      <w:r w:rsidRPr="00AE2C10">
        <w:rPr>
          <w:rFonts w:ascii="Calibri" w:eastAsia="ヒラギノ角ゴ Pro W3" w:hAnsi="Calibri"/>
          <w:color w:val="000000"/>
          <w:bdr w:val="none" w:sz="0" w:space="0" w:color="auto"/>
          <w:lang w:val="en-GB"/>
        </w:rPr>
        <w:t xml:space="preserve">ehalf, the cost of membership continues to be exceptionally good value. </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0D410E"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r w:rsidRPr="00AE2C10">
        <w:rPr>
          <w:rFonts w:ascii="Calibri" w:eastAsia="ヒラギノ角ゴ Pro W3" w:hAnsi="Calibri"/>
          <w:color w:val="000000"/>
          <w:bdr w:val="none" w:sz="0" w:space="0" w:color="auto"/>
          <w:lang w:val="en-GB"/>
        </w:rPr>
        <w:t>I'm stepping down as from today and so I'd like to say thank you a</w:t>
      </w:r>
      <w:r w:rsidR="00AE2C10" w:rsidRPr="00AE2C10">
        <w:rPr>
          <w:rFonts w:ascii="Calibri" w:eastAsia="ヒラギノ角ゴ Pro W3" w:hAnsi="Calibri"/>
          <w:color w:val="000000"/>
          <w:bdr w:val="none" w:sz="0" w:space="0" w:color="auto"/>
          <w:lang w:val="en-GB"/>
        </w:rPr>
        <w:t xml:space="preserve">gain to the committee and wish </w:t>
      </w:r>
      <w:r w:rsidRPr="00AE2C10">
        <w:rPr>
          <w:rFonts w:ascii="Calibri" w:eastAsia="ヒラギノ角ゴ Pro W3" w:hAnsi="Calibri"/>
          <w:color w:val="000000"/>
          <w:bdr w:val="none" w:sz="0" w:space="0" w:color="auto"/>
          <w:lang w:val="en-GB"/>
        </w:rPr>
        <w:t>Brian all the best in his new role as Chairman.</w:t>
      </w:r>
    </w:p>
    <w:p w:rsidR="00033734" w:rsidRPr="00AE2C10" w:rsidRDefault="00033734"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color w:val="000000"/>
          <w:bdr w:val="none" w:sz="0" w:space="0" w:color="auto"/>
          <w:lang w:val="en-GB"/>
        </w:rPr>
      </w:pPr>
    </w:p>
    <w:p w:rsidR="00033734" w:rsidRPr="00AE2C10" w:rsidRDefault="00AE2C10" w:rsidP="00AE2C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ヒラギノ角ゴ Pro W3" w:hAnsi="Calibri"/>
          <w:b/>
          <w:color w:val="000000"/>
          <w:bdr w:val="none" w:sz="0" w:space="0" w:color="auto"/>
          <w:lang w:val="en-GB"/>
        </w:rPr>
      </w:pPr>
      <w:r w:rsidRPr="00AE2C10">
        <w:rPr>
          <w:rFonts w:ascii="Calibri" w:eastAsia="ヒラギノ角ゴ Pro W3" w:hAnsi="Calibri"/>
          <w:b/>
          <w:color w:val="000000"/>
          <w:bdr w:val="none" w:sz="0" w:space="0" w:color="auto"/>
          <w:lang w:val="en-GB"/>
        </w:rPr>
        <w:t xml:space="preserve">KATE SHEEHY </w:t>
      </w:r>
      <w:r w:rsidR="000D410E" w:rsidRPr="00AE2C10">
        <w:rPr>
          <w:rFonts w:ascii="Calibri" w:eastAsia="ヒラギノ角ゴ Pro W3" w:hAnsi="Calibri"/>
          <w:b/>
          <w:color w:val="000000"/>
          <w:bdr w:val="none" w:sz="0" w:space="0" w:color="auto"/>
          <w:lang w:val="en-GB"/>
        </w:rPr>
        <w:t>November 2015</w:t>
      </w:r>
    </w:p>
    <w:sectPr w:rsidR="00033734" w:rsidRPr="00AE2C1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0E" w:rsidRDefault="000D410E">
      <w:r>
        <w:separator/>
      </w:r>
    </w:p>
  </w:endnote>
  <w:endnote w:type="continuationSeparator" w:id="0">
    <w:p w:rsidR="000D410E" w:rsidRDefault="000D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34" w:rsidRDefault="00033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0E" w:rsidRDefault="000D410E">
      <w:r>
        <w:separator/>
      </w:r>
    </w:p>
  </w:footnote>
  <w:footnote w:type="continuationSeparator" w:id="0">
    <w:p w:rsidR="000D410E" w:rsidRDefault="000D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34" w:rsidRDefault="000337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712A7"/>
    <w:multiLevelType w:val="hybridMultilevel"/>
    <w:tmpl w:val="D1FC2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63983"/>
    <w:multiLevelType w:val="hybridMultilevel"/>
    <w:tmpl w:val="0984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03335"/>
    <w:multiLevelType w:val="hybridMultilevel"/>
    <w:tmpl w:val="6FB4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34"/>
    <w:rsid w:val="00033734"/>
    <w:rsid w:val="00083376"/>
    <w:rsid w:val="000D410E"/>
    <w:rsid w:val="00A74EED"/>
    <w:rsid w:val="00AE2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B7FDC-0E79-46A7-9F6F-B3BF3171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ListParagraph">
    <w:name w:val="List Paragraph"/>
    <w:basedOn w:val="Normal"/>
    <w:uiPriority w:val="34"/>
    <w:qFormat/>
    <w:rsid w:val="00AE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Daly</dc:creator>
  <cp:lastModifiedBy>Virginia Daly</cp:lastModifiedBy>
  <cp:revision>2</cp:revision>
  <dcterms:created xsi:type="dcterms:W3CDTF">2015-11-15T17:54:00Z</dcterms:created>
  <dcterms:modified xsi:type="dcterms:W3CDTF">2015-11-15T17:54:00Z</dcterms:modified>
</cp:coreProperties>
</file>